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D5" w:rsidRPr="000325D5" w:rsidRDefault="000325D5" w:rsidP="000325D5">
      <w:pPr>
        <w:jc w:val="center"/>
        <w:rPr>
          <w:color w:val="FF0000"/>
        </w:rPr>
      </w:pPr>
      <w:r w:rsidRPr="000325D5">
        <w:rPr>
          <w:b/>
          <w:bCs/>
          <w:color w:val="FF0000"/>
        </w:rPr>
        <w:t>Роль овощей и фруктов в питании ребенка</w:t>
      </w:r>
    </w:p>
    <w:p w:rsidR="000325D5" w:rsidRPr="000325D5" w:rsidRDefault="000325D5" w:rsidP="000325D5">
      <w:r w:rsidRPr="000325D5">
        <w:t>Питание ребенка вряд ли можно считать полноценным, если в рацион не входят растительные продукты. Ежедневно ребенок должен потреблять овощ</w:t>
      </w:r>
      <w:r>
        <w:t>и</w:t>
      </w:r>
      <w:r w:rsidRPr="000325D5">
        <w:t xml:space="preserve"> и фрукт</w:t>
      </w:r>
      <w:r>
        <w:t>ы</w:t>
      </w:r>
      <w:r w:rsidRPr="000325D5">
        <w:t>. Фрукты и овощи отличаются от других продуктов своим составом. Они относительно бедны белками и жирами, но при этом насыщены комплексом минеральных веществ и витаминов, различными сахарами (глюкоза, фруктоза, сахароза).</w:t>
      </w:r>
      <w:r>
        <w:t xml:space="preserve"> </w:t>
      </w:r>
    </w:p>
    <w:p w:rsidR="000325D5" w:rsidRDefault="000325D5" w:rsidP="000325D5">
      <w:r w:rsidRPr="000325D5">
        <w:t xml:space="preserve">Несмотря на то, что все овощи и фрукты различны и по своим свойствам и характеристикам, есть их общие полезные свойства, способствующие более полному насыщению организма ребенка полезными </w:t>
      </w:r>
      <w:r>
        <w:t>веществами.</w:t>
      </w:r>
    </w:p>
    <w:p w:rsidR="000325D5" w:rsidRPr="000325D5" w:rsidRDefault="000325D5" w:rsidP="000325D5">
      <w:pPr>
        <w:rPr>
          <w:color w:val="7030A0"/>
        </w:rPr>
      </w:pPr>
      <w:r w:rsidRPr="000325D5">
        <w:rPr>
          <w:b/>
          <w:bCs/>
          <w:color w:val="7030A0"/>
        </w:rPr>
        <w:t>Большое количество углеводов на фоне низкого количества белков и жиров.</w:t>
      </w:r>
    </w:p>
    <w:p w:rsidR="000325D5" w:rsidRPr="000325D5" w:rsidRDefault="000325D5" w:rsidP="000325D5">
      <w:r w:rsidRPr="000325D5">
        <w:t>Это – отличительная черта двух групп продуктов – овощей и фруктов. Но если во фруктах углеводы представлены в значительной мере простыми сахарами, то в овощах это чаще полисахариды – крахмал, клетчатка и другие. Значение крахмала в том, что он обеспечивает организм энергией, а значение клетчатки - она заставляет шевелиться и работать кишечник. И то, и другое способствует поддержанию тонуса и активности организма.</w:t>
      </w:r>
    </w:p>
    <w:p w:rsidR="000325D5" w:rsidRPr="000325D5" w:rsidRDefault="000325D5" w:rsidP="000325D5">
      <w:pPr>
        <w:rPr>
          <w:color w:val="7030A0"/>
        </w:rPr>
      </w:pPr>
      <w:r w:rsidRPr="000325D5">
        <w:rPr>
          <w:b/>
          <w:bCs/>
          <w:color w:val="7030A0"/>
        </w:rPr>
        <w:t>Большое содержание воды.</w:t>
      </w:r>
    </w:p>
    <w:p w:rsidR="000325D5" w:rsidRPr="000325D5" w:rsidRDefault="000325D5" w:rsidP="000325D5">
      <w:r w:rsidRPr="000325D5">
        <w:t>Её содержание в овощах может доходить до 90-95 процентов, что обеспечивает насыщение ею всего тела даже при умеренном употреблении жидкости в чистом виде. Значение такого состава налицо – очищается и становится мягче кожа, легче протекают физиологические процессы. Кроме того, значение воды в организме в том, что непосредственно в момент переваривания пищи она способствует образованию более мягкого пищевого комка, легче обрабатываемого пищеварительным трактом.</w:t>
      </w:r>
    </w:p>
    <w:p w:rsidR="000325D5" w:rsidRPr="000325D5" w:rsidRDefault="000325D5" w:rsidP="000325D5">
      <w:r w:rsidRPr="000325D5">
        <w:rPr>
          <w:b/>
          <w:bCs/>
        </w:rPr>
        <w:t> </w:t>
      </w:r>
      <w:r w:rsidRPr="000325D5">
        <w:rPr>
          <w:b/>
          <w:bCs/>
          <w:color w:val="7030A0"/>
        </w:rPr>
        <w:t>Огромное количество витаминов и минералов.</w:t>
      </w:r>
    </w:p>
    <w:p w:rsidR="000325D5" w:rsidRPr="000325D5" w:rsidRDefault="000325D5" w:rsidP="000325D5">
      <w:r w:rsidRPr="000325D5">
        <w:t>Значение овощей и фруктов в питании ребенка как источника витаминов огромно, витамины помогают организму ребенка бороться с разными заболеваниями; недостаток витаминов приводит к нарушению обмена веществ, ухудшению зрения, шелушению кожи, выпадению волос, кровотечению десен и т.д. Особенно это относится к витаминам группы А (каротин) и С. Большое количество витаминов содержится в помидорах, зеленом луке, моркови, бобовых, черной смородине, цитрусовых и др.</w:t>
      </w:r>
    </w:p>
    <w:p w:rsidR="000325D5" w:rsidRPr="000325D5" w:rsidRDefault="000325D5" w:rsidP="000325D5">
      <w:r w:rsidRPr="000325D5">
        <w:t>Больше всего витамина С и каротина в зеленых овощах (шпинате, салате, зеленом луке), в цветной капусте, томатах, моркови. Из плодов особенно богаты витамином С черная смородина, шиповник, апельсины, лимоны, земляника, крыжовник.</w:t>
      </w:r>
    </w:p>
    <w:p w:rsidR="000325D5" w:rsidRPr="000325D5" w:rsidRDefault="000325D5" w:rsidP="000325D5">
      <w:r w:rsidRPr="000325D5">
        <w:t xml:space="preserve">Картофель и </w:t>
      </w:r>
      <w:proofErr w:type="spellStart"/>
      <w:r w:rsidRPr="000325D5">
        <w:t>белокачанная</w:t>
      </w:r>
      <w:proofErr w:type="spellEnd"/>
      <w:r w:rsidRPr="000325D5">
        <w:t xml:space="preserve"> капуста (свежая и квашеная) содержат относительно небольшое количество витамина С, но так как они являются </w:t>
      </w:r>
      <w:r w:rsidRPr="000325D5">
        <w:lastRenderedPageBreak/>
        <w:t>повседневными продуктами питания в течение круглого года, то их удельный вес, как источников витамина, достаточно высок.</w:t>
      </w:r>
    </w:p>
    <w:p w:rsidR="000325D5" w:rsidRPr="000325D5" w:rsidRDefault="000325D5" w:rsidP="000325D5">
      <w:r w:rsidRPr="000325D5">
        <w:t>Источником каротина могут также являться окрашенные в зеленый, оранжевый и темные цвета ягоды и плоды: абрикосы (свежие и сушеные), персики, черная смородина, мандарины и другие. Кроме того, фрукты и овощи содержат различные витамины группы В, никотиновую кислоту, витамины К и Е.</w:t>
      </w:r>
    </w:p>
    <w:p w:rsidR="000325D5" w:rsidRPr="000325D5" w:rsidRDefault="000325D5" w:rsidP="000325D5">
      <w:r w:rsidRPr="000325D5">
        <w:t>Важное значение овощей и фруктов в детском питании объясняется еще и ценнейшим комплексом содержащихся в них минеральных веществ и особенно микроэлементов.</w:t>
      </w:r>
    </w:p>
    <w:p w:rsidR="000325D5" w:rsidRDefault="000325D5" w:rsidP="000325D5">
      <w:r w:rsidRPr="000325D5">
        <w:t>Фрукты и ягоды — важнейший источник железа, которое усваивается организмом лучше, чем железо в составе различных лекарственных препаратов. Много железа в ягодах: клубнике, малине, черной смородине; в бахчевых: дыне и тыкве, а также в некоторых овощах: свекле, зеленом луке и др.                                                                                                                            </w:t>
      </w:r>
    </w:p>
    <w:p w:rsidR="000325D5" w:rsidRPr="000325D5" w:rsidRDefault="000325D5" w:rsidP="000325D5">
      <w:r w:rsidRPr="000325D5">
        <w:t>Овощи и фрукты богаты на калий, который усиливает в организме выделение воды и поваренной соли через почки, а также улучшает снабжение мозга кислородом и играет важную роль при передаче нервных импульсов.</w:t>
      </w:r>
    </w:p>
    <w:p w:rsidR="000325D5" w:rsidRPr="000325D5" w:rsidRDefault="000325D5" w:rsidP="000325D5">
      <w:r w:rsidRPr="000325D5">
        <w:t>Также в состав овощей и фруктов входят такие незаменимые микроэлементы, как цинк, медь, йод, марганец, фтор и т.д., необходимые для поддержания нормального функционирования организма.</w:t>
      </w:r>
    </w:p>
    <w:p w:rsidR="000325D5" w:rsidRPr="000325D5" w:rsidRDefault="000325D5" w:rsidP="000325D5">
      <w:pPr>
        <w:rPr>
          <w:color w:val="7030A0"/>
        </w:rPr>
      </w:pPr>
      <w:r w:rsidRPr="000325D5">
        <w:rPr>
          <w:color w:val="7030A0"/>
        </w:rPr>
        <w:t> </w:t>
      </w:r>
      <w:r w:rsidRPr="000325D5">
        <w:rPr>
          <w:b/>
          <w:bCs/>
          <w:color w:val="7030A0"/>
        </w:rPr>
        <w:t>Наличие собственных ферментов.</w:t>
      </w:r>
    </w:p>
    <w:p w:rsidR="000325D5" w:rsidRPr="000325D5" w:rsidRDefault="000325D5" w:rsidP="000325D5">
      <w:r w:rsidRPr="000325D5">
        <w:t>Это – присущее только свежим растительным продуктам свойство. Именно наличие в каждой овощной клетке ферментов, способных расщеплять её собственные компоненты, приводит к потрясающей лёгкости усваивания продуктов с грядки в организме. Кроме того, в сыром виде овощи поставляют многие ферменты, усиливающие секрецию пищеварительных желез и способствующие лучшему перевариванию других продуктов. Именно поэтому в питании детей, особенно младшего возраста, мясные блюда наиболее полезно сочетать с овощными гарнирами.</w:t>
      </w:r>
    </w:p>
    <w:p w:rsidR="000325D5" w:rsidRPr="000325D5" w:rsidRDefault="000325D5" w:rsidP="000325D5">
      <w:proofErr w:type="spellStart"/>
      <w:r w:rsidRPr="000325D5">
        <w:t>Сокогонное</w:t>
      </w:r>
      <w:proofErr w:type="spellEnd"/>
      <w:r w:rsidRPr="000325D5">
        <w:t xml:space="preserve"> действие овощей и фруктов подтвердили целесообразность введения перед обедом и другими приемами пищи плодоовощных салатов, соков и других видов так называемых «закусок».</w:t>
      </w:r>
    </w:p>
    <w:p w:rsidR="000325D5" w:rsidRPr="000325D5" w:rsidRDefault="000325D5" w:rsidP="000325D5">
      <w:pPr>
        <w:rPr>
          <w:color w:val="7030A0"/>
        </w:rPr>
      </w:pPr>
      <w:r w:rsidRPr="000325D5">
        <w:rPr>
          <w:b/>
          <w:bCs/>
          <w:color w:val="7030A0"/>
        </w:rPr>
        <w:t>Наличие пищевых волокон.</w:t>
      </w:r>
    </w:p>
    <w:p w:rsidR="000325D5" w:rsidRPr="000325D5" w:rsidRDefault="000325D5" w:rsidP="000325D5">
      <w:r w:rsidRPr="000325D5">
        <w:t xml:space="preserve">Пищевые волокна, входящие в состав овощей и фруктов, очищают организм от вредных веществ, т.к. они не перевариваются пищеварительной системой и выводятся наружу в исходном виде. При этом растительные волокна вместе с собой «забирают» накопившиеся в организме вредные вещества. Из всего многообразия пищевых волокон особенно важны пектиновые вещества, которые содержатся во многих фруктах и овощах, а в наибольшем количестве - в сливах, яблоках, чёрной </w:t>
      </w:r>
      <w:r w:rsidRPr="000325D5">
        <w:lastRenderedPageBreak/>
        <w:t>смородине и свекле; целлюлоза (клетчатка), которая присутствует во всех овощах и фруктах.          </w:t>
      </w:r>
    </w:p>
    <w:p w:rsidR="000325D5" w:rsidRPr="000325D5" w:rsidRDefault="000325D5" w:rsidP="000325D5">
      <w:r w:rsidRPr="000325D5">
        <w:t xml:space="preserve">Пищевые волокна играют крайне важную роль в оздоровлении микрофлоры кишечника. Благодаря растительным волокнам, количество здоровой микрофлоры растёт, а рост опасных микроорганизмов прекращается. Кроме того, пищевые волокна усиливают выход желчи и улучшают работу кишечника, а, значит, помогают предотвратить появление запоров, выводят из организма </w:t>
      </w:r>
      <w:proofErr w:type="spellStart"/>
      <w:r w:rsidRPr="000325D5">
        <w:t>радионуклеиды</w:t>
      </w:r>
      <w:proofErr w:type="spellEnd"/>
      <w:r w:rsidRPr="000325D5">
        <w:t xml:space="preserve"> и ионы тяжёлых металлов, не дают задержаться в организме лишнему жиру, контролируя скорость всасывания углеводов в кишечнике. Также важно знать, что полезные бактерии принимают участие в образовании некоторых витаминов группы В, фолиевой кислоты, РР.</w:t>
      </w:r>
    </w:p>
    <w:p w:rsidR="000325D5" w:rsidRPr="000325D5" w:rsidRDefault="000325D5" w:rsidP="000325D5">
      <w:r w:rsidRPr="000325D5">
        <w:t>Недостаточное количество пищевых волокон в питании ребёнка может привести не только к сиюминутным неприятностям, например, таким, как запоры, но и сыграть негативную роль в будущем. В более взрослом возрасте ребенок, в питании которого ощущался недостаток овощей и фруктов, может столкнуться с заболеваниями желчевыводящих путей и желчнокаменной болезнью, хроническими воспалениями кишечника и т.д.</w:t>
      </w:r>
    </w:p>
    <w:p w:rsidR="000325D5" w:rsidRPr="000325D5" w:rsidRDefault="000325D5" w:rsidP="000325D5">
      <w:r w:rsidRPr="000325D5">
        <w:rPr>
          <w:b/>
          <w:bCs/>
        </w:rPr>
        <w:t>Участие в обеспечении кислотно-щелочного равновесия в организме.</w:t>
      </w:r>
    </w:p>
    <w:p w:rsidR="000325D5" w:rsidRPr="000325D5" w:rsidRDefault="000325D5" w:rsidP="000325D5">
      <w:r w:rsidRPr="000325D5">
        <w:t>Остановимся еще на одной важной физиологической роли плодов и овощей в питании детей. В пище ребенка должно быть определенное соотношение между пищевыми продуктами, влияющими на кислотно-щелочное равновесие в организме, при котором создается возможность наиболее благоприятной работы всех органов и систем. Повышение кислотности или щелочности приводит к некоторым болезненным нарушениям. Наиболее часто в организме происходят сдвиги в сторону повышения кислотности; при этом ребенок становится восприимчивым к различным заболеваниям. В большинстве продуктов, таких, как мясо, рыба, хлеб, крупы и макаронные изделия, преобладают кислые вещества. </w:t>
      </w:r>
      <w:r w:rsidRPr="000325D5">
        <w:br/>
        <w:t>Если ребенок питается преимущественно этими продуктами, происходят сдвиги в его организме в сторону повышения кислотности. Овощи и фрукты, наоборот, содержат много минеральных щелочных веществ. Кроме овощей и фруктов, к таким продуктам относятся только молоко и все молочные продукты (включая и молочнокислые). Обильный источник щелочных веществ — фруктовые и ягодные соки. Содержащиеся в них соли органических кислот создают в детском организме определенный запас щелочных минеральных веществ.</w:t>
      </w:r>
      <w:bookmarkStart w:id="0" w:name="_GoBack"/>
      <w:bookmarkEnd w:id="0"/>
    </w:p>
    <w:sectPr w:rsidR="000325D5" w:rsidRPr="000325D5" w:rsidSect="003D331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D5"/>
    <w:rsid w:val="000325D5"/>
    <w:rsid w:val="003D3319"/>
    <w:rsid w:val="007C505E"/>
    <w:rsid w:val="009B614F"/>
    <w:rsid w:val="00B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94F8-C3D0-4632-807E-985DFB3D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4F"/>
  </w:style>
  <w:style w:type="paragraph" w:styleId="1">
    <w:name w:val="heading 1"/>
    <w:basedOn w:val="a"/>
    <w:next w:val="a"/>
    <w:link w:val="10"/>
    <w:uiPriority w:val="9"/>
    <w:qFormat/>
    <w:rsid w:val="009B61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1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1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61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1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1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1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1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1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1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1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1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1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14F"/>
    <w:rPr>
      <w:b/>
      <w:bCs/>
    </w:rPr>
  </w:style>
  <w:style w:type="character" w:styleId="a8">
    <w:name w:val="Emphasis"/>
    <w:basedOn w:val="a0"/>
    <w:uiPriority w:val="20"/>
    <w:qFormat/>
    <w:rsid w:val="009B61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14F"/>
    <w:rPr>
      <w:szCs w:val="32"/>
    </w:rPr>
  </w:style>
  <w:style w:type="paragraph" w:styleId="aa">
    <w:name w:val="List Paragraph"/>
    <w:basedOn w:val="a"/>
    <w:uiPriority w:val="34"/>
    <w:qFormat/>
    <w:rsid w:val="009B61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14F"/>
    <w:rPr>
      <w:i/>
    </w:rPr>
  </w:style>
  <w:style w:type="character" w:customStyle="1" w:styleId="22">
    <w:name w:val="Цитата 2 Знак"/>
    <w:basedOn w:val="a0"/>
    <w:link w:val="21"/>
    <w:uiPriority w:val="29"/>
    <w:rsid w:val="009B61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1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14F"/>
    <w:rPr>
      <w:b/>
      <w:i/>
      <w:sz w:val="24"/>
    </w:rPr>
  </w:style>
  <w:style w:type="character" w:styleId="ad">
    <w:name w:val="Subtle Emphasis"/>
    <w:uiPriority w:val="19"/>
    <w:qFormat/>
    <w:rsid w:val="009B61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1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1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1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1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1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2019-01-18T11:10:00Z</dcterms:created>
  <dcterms:modified xsi:type="dcterms:W3CDTF">2019-01-18T11:13:00Z</dcterms:modified>
</cp:coreProperties>
</file>